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0C9D" w14:textId="260318F7" w:rsidR="00E55902" w:rsidRPr="006D0B56" w:rsidRDefault="00516FB0" w:rsidP="005215A5">
      <w:pPr>
        <w:rPr>
          <w:rFonts w:ascii="Arial" w:hAnsi="Arial" w:cs="Arial"/>
          <w:b/>
          <w:bCs/>
          <w:sz w:val="24"/>
          <w:szCs w:val="24"/>
        </w:rPr>
      </w:pPr>
      <w:r w:rsidRPr="006D0B56">
        <w:rPr>
          <w:rFonts w:ascii="Arial" w:hAnsi="Arial" w:cs="Arial"/>
          <w:b/>
          <w:bCs/>
          <w:sz w:val="24"/>
          <w:szCs w:val="24"/>
        </w:rPr>
        <w:t xml:space="preserve">Statement 1: </w:t>
      </w:r>
      <w:r w:rsidR="00444954" w:rsidRPr="006D0B56">
        <w:rPr>
          <w:rFonts w:ascii="Arial" w:hAnsi="Arial" w:cs="Arial"/>
          <w:b/>
          <w:bCs/>
          <w:sz w:val="24"/>
          <w:szCs w:val="24"/>
        </w:rPr>
        <w:t xml:space="preserve"> On Country Level Engagement</w:t>
      </w:r>
    </w:p>
    <w:p w14:paraId="563B43AB" w14:textId="77777777" w:rsidR="006D0B56" w:rsidRDefault="006D0B56" w:rsidP="005215A5">
      <w:pPr>
        <w:rPr>
          <w:rFonts w:ascii="Arial" w:hAnsi="Arial" w:cs="Arial"/>
          <w:sz w:val="24"/>
          <w:szCs w:val="24"/>
        </w:rPr>
      </w:pPr>
    </w:p>
    <w:p w14:paraId="61A18F9E" w14:textId="1F4FDF6E" w:rsidR="005215A5" w:rsidRDefault="005215A5" w:rsidP="005215A5">
      <w:pPr>
        <w:rPr>
          <w:rFonts w:ascii="Arial" w:hAnsi="Arial" w:cs="Arial"/>
          <w:sz w:val="24"/>
          <w:szCs w:val="24"/>
        </w:rPr>
      </w:pPr>
      <w:r w:rsidRPr="005215A5">
        <w:rPr>
          <w:rFonts w:ascii="Arial" w:hAnsi="Arial" w:cs="Arial"/>
          <w:sz w:val="24"/>
          <w:szCs w:val="24"/>
        </w:rPr>
        <w:t>Excellencies, Ladies and Gentlemen,</w:t>
      </w:r>
    </w:p>
    <w:p w14:paraId="0E0F7D2A" w14:textId="77777777" w:rsidR="005215A5" w:rsidRDefault="005215A5" w:rsidP="005215A5">
      <w:pPr>
        <w:spacing w:line="276" w:lineRule="auto"/>
        <w:jc w:val="both"/>
        <w:rPr>
          <w:rFonts w:ascii="Arial" w:hAnsi="Arial" w:cs="Arial"/>
          <w:sz w:val="24"/>
          <w:szCs w:val="24"/>
        </w:rPr>
      </w:pPr>
      <w:r>
        <w:rPr>
          <w:rFonts w:ascii="Arial" w:hAnsi="Arial" w:cs="Arial"/>
          <w:sz w:val="24"/>
          <w:szCs w:val="24"/>
        </w:rPr>
        <w:t>On behalf of the Royal Government of Cambodia, as well as the National Committee for Counter Trafficking in persons,</w:t>
      </w:r>
      <w:r w:rsidR="0049268D">
        <w:rPr>
          <w:rFonts w:ascii="Arial" w:hAnsi="Arial" w:cs="Arial"/>
          <w:sz w:val="24"/>
          <w:szCs w:val="24"/>
        </w:rPr>
        <w:t xml:space="preserve"> NCCT;</w:t>
      </w:r>
      <w:r>
        <w:rPr>
          <w:rFonts w:ascii="Arial" w:hAnsi="Arial" w:cs="Arial"/>
          <w:sz w:val="24"/>
          <w:szCs w:val="24"/>
        </w:rPr>
        <w:t xml:space="preserve"> I</w:t>
      </w:r>
      <w:r w:rsidR="0049268D">
        <w:rPr>
          <w:rFonts w:ascii="Arial" w:hAnsi="Arial" w:cs="Arial"/>
          <w:sz w:val="24"/>
          <w:szCs w:val="24"/>
        </w:rPr>
        <w:t xml:space="preserve"> would like to</w:t>
      </w:r>
      <w:r>
        <w:rPr>
          <w:rFonts w:ascii="Arial" w:hAnsi="Arial" w:cs="Arial"/>
          <w:sz w:val="24"/>
          <w:szCs w:val="24"/>
        </w:rPr>
        <w:t xml:space="preserve"> express our gratitude to the</w:t>
      </w:r>
      <w:r>
        <w:rPr>
          <w:rFonts w:ascii="Times New Roman" w:hAnsi="Times New Roman" w:cs="Times New Roman"/>
        </w:rPr>
        <w:t xml:space="preserve"> </w:t>
      </w:r>
      <w:r w:rsidRPr="000D5707">
        <w:rPr>
          <w:rFonts w:ascii="Arial" w:hAnsi="Arial" w:cs="Arial"/>
          <w:sz w:val="24"/>
          <w:szCs w:val="24"/>
        </w:rPr>
        <w:t xml:space="preserve">United Nations Network on Migration </w:t>
      </w:r>
      <w:r w:rsidR="000D5707">
        <w:rPr>
          <w:rFonts w:ascii="Arial" w:hAnsi="Arial" w:cs="Arial"/>
          <w:sz w:val="24"/>
          <w:szCs w:val="24"/>
        </w:rPr>
        <w:t>in supporting the</w:t>
      </w:r>
      <w:r w:rsidRPr="000D5707">
        <w:rPr>
          <w:rFonts w:ascii="Arial" w:hAnsi="Arial" w:cs="Arial"/>
          <w:sz w:val="24"/>
          <w:szCs w:val="24"/>
        </w:rPr>
        <w:t xml:space="preserve"> constructive engagement in the field of migration and </w:t>
      </w:r>
      <w:r w:rsidR="0049268D">
        <w:rPr>
          <w:rFonts w:ascii="Arial" w:hAnsi="Arial" w:cs="Arial"/>
          <w:sz w:val="24"/>
          <w:szCs w:val="24"/>
        </w:rPr>
        <w:t>encourage</w:t>
      </w:r>
      <w:r w:rsidRPr="000D5707">
        <w:rPr>
          <w:rFonts w:ascii="Arial" w:hAnsi="Arial" w:cs="Arial"/>
          <w:sz w:val="24"/>
          <w:szCs w:val="24"/>
        </w:rPr>
        <w:t xml:space="preserve"> </w:t>
      </w:r>
      <w:r w:rsidR="0049268D">
        <w:rPr>
          <w:rFonts w:ascii="Arial" w:hAnsi="Arial" w:cs="Arial"/>
          <w:sz w:val="24"/>
          <w:szCs w:val="24"/>
        </w:rPr>
        <w:t xml:space="preserve">Cambodia to apply </w:t>
      </w:r>
      <w:r w:rsidRPr="000D5707">
        <w:rPr>
          <w:rFonts w:ascii="Arial" w:hAnsi="Arial" w:cs="Arial"/>
          <w:sz w:val="24"/>
          <w:szCs w:val="24"/>
        </w:rPr>
        <w:t>as a champion country</w:t>
      </w:r>
      <w:r w:rsidR="000D5707">
        <w:rPr>
          <w:rFonts w:ascii="Arial" w:hAnsi="Arial" w:cs="Arial"/>
          <w:sz w:val="24"/>
          <w:szCs w:val="24"/>
        </w:rPr>
        <w:t xml:space="preserve">, </w:t>
      </w:r>
      <w:r w:rsidR="000D5707" w:rsidRPr="000D5707">
        <w:rPr>
          <w:rFonts w:ascii="Arial" w:hAnsi="Arial" w:cs="Arial"/>
          <w:sz w:val="24"/>
          <w:szCs w:val="24"/>
        </w:rPr>
        <w:t xml:space="preserve">in the implementation of the Global Compact for Safe, Orderly and Regular Migration </w:t>
      </w:r>
      <w:bookmarkStart w:id="0" w:name="_GoBack"/>
      <w:bookmarkEnd w:id="0"/>
      <w:r w:rsidR="000D5707" w:rsidRPr="000D5707">
        <w:rPr>
          <w:rFonts w:ascii="Arial" w:hAnsi="Arial" w:cs="Arial"/>
          <w:sz w:val="24"/>
          <w:szCs w:val="24"/>
        </w:rPr>
        <w:t>(GCM).</w:t>
      </w:r>
    </w:p>
    <w:p w14:paraId="034162CB" w14:textId="5FE194BE" w:rsidR="00A83515" w:rsidRDefault="00B450B3" w:rsidP="005215A5">
      <w:pPr>
        <w:spacing w:line="276" w:lineRule="auto"/>
        <w:jc w:val="both"/>
        <w:rPr>
          <w:rFonts w:ascii="Arial" w:hAnsi="Arial"/>
          <w:sz w:val="24"/>
          <w:szCs w:val="24"/>
        </w:rPr>
      </w:pPr>
      <w:r>
        <w:rPr>
          <w:rFonts w:ascii="Arial" w:hAnsi="Arial" w:cs="Arial"/>
          <w:sz w:val="24"/>
          <w:szCs w:val="24"/>
        </w:rPr>
        <w:t xml:space="preserve">First of </w:t>
      </w:r>
      <w:proofErr w:type="gramStart"/>
      <w:r>
        <w:rPr>
          <w:rFonts w:ascii="Arial" w:hAnsi="Arial" w:cs="Arial"/>
          <w:sz w:val="24"/>
          <w:szCs w:val="24"/>
        </w:rPr>
        <w:t>all</w:t>
      </w:r>
      <w:proofErr w:type="gramEnd"/>
      <w:r>
        <w:rPr>
          <w:rFonts w:ascii="Arial" w:hAnsi="Arial" w:cs="Arial"/>
          <w:sz w:val="24"/>
          <w:szCs w:val="24"/>
        </w:rPr>
        <w:t xml:space="preserve"> I would like to introduce the National Committee for Counter Trafficking in persons</w:t>
      </w:r>
      <w:r w:rsidR="0049268D">
        <w:rPr>
          <w:rFonts w:ascii="Arial" w:hAnsi="Arial" w:cs="Arial"/>
          <w:sz w:val="24"/>
          <w:szCs w:val="24"/>
        </w:rPr>
        <w:t xml:space="preserve"> that</w:t>
      </w:r>
      <w:r>
        <w:rPr>
          <w:rFonts w:ascii="Arial" w:hAnsi="Arial" w:cs="Arial"/>
          <w:sz w:val="24"/>
          <w:szCs w:val="24"/>
        </w:rPr>
        <w:t xml:space="preserve">, it is a national mechanism, comprising 21 ministries and five special units as members, led by a Deputy Prime Minister, in present, </w:t>
      </w:r>
      <w:proofErr w:type="spellStart"/>
      <w:r>
        <w:rPr>
          <w:rFonts w:ascii="Arial" w:hAnsi="Arial" w:cs="Arial"/>
          <w:sz w:val="24"/>
          <w:szCs w:val="24"/>
        </w:rPr>
        <w:t>Samdech</w:t>
      </w:r>
      <w:proofErr w:type="spellEnd"/>
      <w:r>
        <w:rPr>
          <w:rFonts w:ascii="Arial" w:hAnsi="Arial" w:cs="Arial"/>
          <w:sz w:val="24"/>
          <w:szCs w:val="24"/>
        </w:rPr>
        <w:t xml:space="preserve"> </w:t>
      </w:r>
      <w:proofErr w:type="spellStart"/>
      <w:r>
        <w:rPr>
          <w:rFonts w:ascii="Arial" w:hAnsi="Arial" w:cs="Arial"/>
          <w:sz w:val="24"/>
          <w:szCs w:val="24"/>
        </w:rPr>
        <w:t>Krolahome</w:t>
      </w:r>
      <w:proofErr w:type="spellEnd"/>
      <w:r>
        <w:rPr>
          <w:rFonts w:ascii="Arial" w:hAnsi="Arial" w:cs="Arial"/>
          <w:sz w:val="24"/>
          <w:szCs w:val="24"/>
        </w:rPr>
        <w:t xml:space="preserve"> Sar Kheng, Minister of the Ministry of Interior. This entity, have its structure cover</w:t>
      </w:r>
      <w:r w:rsidR="0049268D">
        <w:rPr>
          <w:rFonts w:ascii="Arial" w:hAnsi="Arial" w:cs="Arial"/>
          <w:sz w:val="24"/>
          <w:szCs w:val="24"/>
        </w:rPr>
        <w:t>s at sub-national level, and</w:t>
      </w:r>
      <w:r>
        <w:rPr>
          <w:rFonts w:ascii="Arial" w:hAnsi="Arial" w:cs="Arial"/>
          <w:sz w:val="24"/>
          <w:szCs w:val="24"/>
        </w:rPr>
        <w:t xml:space="preserve"> reach to the international</w:t>
      </w:r>
      <w:r>
        <w:rPr>
          <w:rFonts w:ascii="Arial" w:hAnsi="Arial" w:hint="cs"/>
          <w:sz w:val="24"/>
          <w:szCs w:val="24"/>
          <w:cs/>
        </w:rPr>
        <w:t xml:space="preserve"> </w:t>
      </w:r>
      <w:r>
        <w:rPr>
          <w:rFonts w:ascii="Arial" w:hAnsi="Arial"/>
          <w:sz w:val="24"/>
          <w:szCs w:val="24"/>
        </w:rPr>
        <w:t>arena.</w:t>
      </w:r>
      <w:r w:rsidR="00A83515">
        <w:rPr>
          <w:rFonts w:ascii="Arial" w:hAnsi="Arial"/>
          <w:sz w:val="24"/>
          <w:szCs w:val="24"/>
        </w:rPr>
        <w:t xml:space="preserve"> NCCT also extend</w:t>
      </w:r>
      <w:r w:rsidR="0049268D">
        <w:rPr>
          <w:rFonts w:ascii="Arial" w:hAnsi="Arial"/>
          <w:sz w:val="24"/>
          <w:szCs w:val="24"/>
        </w:rPr>
        <w:t>s</w:t>
      </w:r>
      <w:r w:rsidR="00A83515">
        <w:rPr>
          <w:rFonts w:ascii="Arial" w:hAnsi="Arial"/>
          <w:sz w:val="24"/>
          <w:szCs w:val="24"/>
        </w:rPr>
        <w:t xml:space="preserve"> its collaboration to all stakeholders and partners who engage in counter trafficking in persons</w:t>
      </w:r>
      <w:r w:rsidR="00A5072A">
        <w:rPr>
          <w:rFonts w:ascii="Arial" w:hAnsi="Arial"/>
          <w:sz w:val="24"/>
          <w:szCs w:val="24"/>
        </w:rPr>
        <w:t xml:space="preserve"> and this committee has been appointed by the PM to lead the implementation of the GCM given its inter-ministerial representation. </w:t>
      </w:r>
    </w:p>
    <w:p w14:paraId="6682365B" w14:textId="6C143522" w:rsidR="00A5072A" w:rsidRDefault="00B073AE" w:rsidP="005215A5">
      <w:pPr>
        <w:spacing w:line="276" w:lineRule="auto"/>
        <w:jc w:val="both"/>
        <w:rPr>
          <w:rFonts w:ascii="Arial" w:hAnsi="Arial"/>
          <w:sz w:val="24"/>
          <w:szCs w:val="24"/>
        </w:rPr>
      </w:pPr>
      <w:r>
        <w:rPr>
          <w:rFonts w:ascii="Arial" w:hAnsi="Arial"/>
          <w:sz w:val="24"/>
          <w:szCs w:val="24"/>
        </w:rPr>
        <w:t>Using this mechanism, Cambodia has strong eff</w:t>
      </w:r>
      <w:r w:rsidR="0049268D">
        <w:rPr>
          <w:rFonts w:ascii="Arial" w:hAnsi="Arial"/>
          <w:sz w:val="24"/>
          <w:szCs w:val="24"/>
        </w:rPr>
        <w:t>orts to achieve our commitment</w:t>
      </w:r>
      <w:r w:rsidR="00A5072A">
        <w:rPr>
          <w:rFonts w:ascii="Arial" w:hAnsi="Arial"/>
          <w:sz w:val="24"/>
          <w:szCs w:val="24"/>
        </w:rPr>
        <w:t xml:space="preserve"> in close collaboration with the existing National UN Migration in Cambodia that consist of several UN agencies which was established in February 2020. The RGC and the National UN Migration Network are in the process of preparing for the National Implementation Plan. </w:t>
      </w:r>
    </w:p>
    <w:p w14:paraId="2AFD42F1" w14:textId="2F56450D" w:rsidR="004747B2" w:rsidRDefault="004747B2" w:rsidP="004747B2">
      <w:pPr>
        <w:spacing w:line="276" w:lineRule="auto"/>
        <w:jc w:val="both"/>
        <w:rPr>
          <w:rFonts w:ascii="Arial" w:hAnsi="Arial"/>
          <w:sz w:val="24"/>
          <w:szCs w:val="24"/>
        </w:rPr>
      </w:pPr>
      <w:r w:rsidRPr="00B073AE">
        <w:rPr>
          <w:rFonts w:ascii="Arial" w:hAnsi="Arial"/>
          <w:sz w:val="24"/>
          <w:szCs w:val="24"/>
        </w:rPr>
        <w:t xml:space="preserve">In this regard, I have the pleasure to convey that Cambodia </w:t>
      </w:r>
      <w:r>
        <w:rPr>
          <w:rFonts w:ascii="Arial" w:hAnsi="Arial"/>
          <w:sz w:val="24"/>
          <w:szCs w:val="24"/>
        </w:rPr>
        <w:t xml:space="preserve">has selected two priority objectives among 23 </w:t>
      </w:r>
      <w:r w:rsidRPr="00B073AE">
        <w:rPr>
          <w:rFonts w:ascii="Arial" w:hAnsi="Arial"/>
          <w:sz w:val="24"/>
          <w:szCs w:val="24"/>
        </w:rPr>
        <w:t>GCM’s objective</w:t>
      </w:r>
      <w:r>
        <w:rPr>
          <w:rFonts w:ascii="Arial" w:hAnsi="Arial"/>
          <w:sz w:val="24"/>
          <w:szCs w:val="24"/>
        </w:rPr>
        <w:t xml:space="preserve">s set, these are: the </w:t>
      </w:r>
      <w:r w:rsidRPr="00B073AE">
        <w:rPr>
          <w:rFonts w:ascii="Arial" w:hAnsi="Arial"/>
          <w:sz w:val="24"/>
          <w:szCs w:val="24"/>
          <w:u w:val="single"/>
        </w:rPr>
        <w:t>Objective one</w:t>
      </w:r>
      <w:r w:rsidRPr="00B073AE">
        <w:rPr>
          <w:rFonts w:ascii="Arial" w:hAnsi="Arial"/>
          <w:sz w:val="24"/>
          <w:szCs w:val="24"/>
        </w:rPr>
        <w:t>: ‘collect and utilize accurate and disaggregated data as a basis for evidence-based policies’</w:t>
      </w:r>
      <w:r>
        <w:rPr>
          <w:rFonts w:ascii="Arial" w:hAnsi="Arial"/>
          <w:sz w:val="24"/>
          <w:szCs w:val="24"/>
        </w:rPr>
        <w:t>;</w:t>
      </w:r>
      <w:r w:rsidRPr="00B073AE">
        <w:rPr>
          <w:rFonts w:ascii="Arial" w:hAnsi="Arial"/>
          <w:sz w:val="24"/>
          <w:szCs w:val="24"/>
        </w:rPr>
        <w:t xml:space="preserve"> and </w:t>
      </w:r>
      <w:r>
        <w:rPr>
          <w:rFonts w:ascii="Arial" w:hAnsi="Arial"/>
          <w:sz w:val="24"/>
          <w:szCs w:val="24"/>
        </w:rPr>
        <w:t>the O</w:t>
      </w:r>
      <w:r w:rsidRPr="00B073AE">
        <w:rPr>
          <w:rFonts w:ascii="Arial" w:hAnsi="Arial"/>
          <w:sz w:val="24"/>
          <w:szCs w:val="24"/>
          <w:u w:val="single"/>
        </w:rPr>
        <w:t>bjective twenty three</w:t>
      </w:r>
      <w:r w:rsidRPr="00B073AE">
        <w:rPr>
          <w:rFonts w:ascii="Arial" w:hAnsi="Arial"/>
          <w:sz w:val="24"/>
          <w:szCs w:val="24"/>
        </w:rPr>
        <w:t>: ‘strengthen international cooperation and global partnerships for safe, orderly and regular migration’.</w:t>
      </w:r>
      <w:r>
        <w:rPr>
          <w:rFonts w:ascii="Arial" w:hAnsi="Arial"/>
          <w:sz w:val="24"/>
          <w:szCs w:val="24"/>
        </w:rPr>
        <w:t xml:space="preserve"> </w:t>
      </w:r>
      <w:proofErr w:type="spellStart"/>
      <w:r>
        <w:rPr>
          <w:rFonts w:ascii="Arial" w:hAnsi="Arial"/>
          <w:sz w:val="24"/>
          <w:szCs w:val="24"/>
        </w:rPr>
        <w:t>Beside</w:t>
      </w:r>
      <w:proofErr w:type="spellEnd"/>
      <w:r>
        <w:rPr>
          <w:rFonts w:ascii="Arial" w:hAnsi="Arial"/>
          <w:sz w:val="24"/>
          <w:szCs w:val="24"/>
        </w:rPr>
        <w:t xml:space="preserve"> that</w:t>
      </w:r>
      <w:r w:rsidR="00FB1762">
        <w:rPr>
          <w:rFonts w:ascii="Arial" w:hAnsi="Arial"/>
          <w:sz w:val="24"/>
          <w:szCs w:val="24"/>
        </w:rPr>
        <w:t>,</w:t>
      </w:r>
      <w:r>
        <w:rPr>
          <w:rFonts w:ascii="Arial" w:hAnsi="Arial"/>
          <w:sz w:val="24"/>
          <w:szCs w:val="24"/>
        </w:rPr>
        <w:t xml:space="preserve"> the other relevant objective is also combined to enhance the implementation, </w:t>
      </w:r>
      <w:r w:rsidRPr="00A24F6A">
        <w:rPr>
          <w:rFonts w:ascii="Arial" w:hAnsi="Arial"/>
          <w:sz w:val="24"/>
          <w:szCs w:val="24"/>
          <w:highlight w:val="yellow"/>
        </w:rPr>
        <w:t xml:space="preserve">such as the objective </w:t>
      </w:r>
      <w:r>
        <w:rPr>
          <w:rFonts w:ascii="Arial" w:hAnsi="Arial"/>
          <w:sz w:val="24"/>
          <w:szCs w:val="24"/>
          <w:highlight w:val="yellow"/>
        </w:rPr>
        <w:t>related to</w:t>
      </w:r>
      <w:r w:rsidRPr="00A24F6A">
        <w:rPr>
          <w:rFonts w:ascii="Arial" w:hAnsi="Arial"/>
          <w:sz w:val="24"/>
          <w:szCs w:val="24"/>
          <w:highlight w:val="yellow"/>
        </w:rPr>
        <w:t xml:space="preserve"> Border managemen</w:t>
      </w:r>
      <w:r>
        <w:rPr>
          <w:rFonts w:ascii="Arial" w:hAnsi="Arial"/>
          <w:sz w:val="24"/>
          <w:szCs w:val="24"/>
          <w:highlight w:val="yellow"/>
        </w:rPr>
        <w:t xml:space="preserve">t </w:t>
      </w:r>
      <w:proofErr w:type="gramStart"/>
      <w:r>
        <w:rPr>
          <w:rFonts w:ascii="Arial" w:hAnsi="Arial"/>
          <w:color w:val="FF0000"/>
          <w:sz w:val="24"/>
          <w:szCs w:val="24"/>
          <w:highlight w:val="yellow"/>
        </w:rPr>
        <w:t>( objective</w:t>
      </w:r>
      <w:proofErr w:type="gramEnd"/>
      <w:r>
        <w:rPr>
          <w:rFonts w:ascii="Arial" w:hAnsi="Arial"/>
          <w:color w:val="FF0000"/>
          <w:sz w:val="24"/>
          <w:szCs w:val="24"/>
          <w:highlight w:val="yellow"/>
        </w:rPr>
        <w:t xml:space="preserve"> 11)</w:t>
      </w:r>
      <w:r>
        <w:rPr>
          <w:rFonts w:ascii="Arial" w:hAnsi="Arial"/>
          <w:sz w:val="24"/>
          <w:szCs w:val="24"/>
          <w:highlight w:val="yellow"/>
        </w:rPr>
        <w:t>.</w:t>
      </w:r>
      <w:r>
        <w:rPr>
          <w:rFonts w:ascii="Arial" w:hAnsi="Arial"/>
          <w:sz w:val="24"/>
          <w:szCs w:val="24"/>
        </w:rPr>
        <w:t xml:space="preserve"> These selections have been </w:t>
      </w:r>
      <w:proofErr w:type="gramStart"/>
      <w:r>
        <w:rPr>
          <w:rFonts w:ascii="Arial" w:hAnsi="Arial"/>
          <w:sz w:val="24"/>
          <w:szCs w:val="24"/>
        </w:rPr>
        <w:t>consent</w:t>
      </w:r>
      <w:proofErr w:type="gramEnd"/>
      <w:r>
        <w:rPr>
          <w:rFonts w:ascii="Arial" w:hAnsi="Arial"/>
          <w:sz w:val="24"/>
          <w:szCs w:val="24"/>
        </w:rPr>
        <w:t xml:space="preserve"> by relevant ministries and stakeholders, and also approved by the Prime Minister. The consultation on the implementation plan has also done and will review it by compromising with the new pattern of </w:t>
      </w:r>
      <w:proofErr w:type="spellStart"/>
      <w:r>
        <w:rPr>
          <w:rFonts w:ascii="Arial" w:hAnsi="Arial"/>
          <w:sz w:val="24"/>
          <w:szCs w:val="24"/>
        </w:rPr>
        <w:t>covid</w:t>
      </w:r>
      <w:proofErr w:type="spellEnd"/>
      <w:r>
        <w:rPr>
          <w:rFonts w:ascii="Arial" w:hAnsi="Arial"/>
          <w:sz w:val="24"/>
          <w:szCs w:val="24"/>
        </w:rPr>
        <w:t xml:space="preserve"> 19 phenomenon.  </w:t>
      </w:r>
    </w:p>
    <w:p w14:paraId="50FDEDCB" w14:textId="0E1D21DC" w:rsidR="004747B2" w:rsidRDefault="004747B2" w:rsidP="004747B2">
      <w:pPr>
        <w:spacing w:line="276" w:lineRule="auto"/>
        <w:jc w:val="both"/>
        <w:rPr>
          <w:rFonts w:ascii="Arial" w:hAnsi="Arial"/>
          <w:sz w:val="24"/>
          <w:szCs w:val="24"/>
        </w:rPr>
      </w:pPr>
      <w:r>
        <w:rPr>
          <w:rFonts w:ascii="Arial" w:hAnsi="Arial"/>
          <w:sz w:val="24"/>
          <w:szCs w:val="24"/>
        </w:rPr>
        <w:t>During Covid-19 crisis, the context of migration, the GCM has been beneficial for RGC. Since late of 2019, due to the measure of closing country borders of many countries, where there are a huge number of migrants, such as Thailand and other countries, the Royal Government of Cambodia, set up very successful measures to  protect and prevent CoviD-19 pandemic throughout the country, especially to protect the spread of Covid-19 amo</w:t>
      </w:r>
      <w:r w:rsidR="00D445AB">
        <w:rPr>
          <w:rFonts w:ascii="Arial" w:hAnsi="Arial"/>
          <w:sz w:val="24"/>
          <w:szCs w:val="24"/>
        </w:rPr>
        <w:t>ng 150 thousand migrants return</w:t>
      </w:r>
      <w:r>
        <w:rPr>
          <w:rFonts w:ascii="Arial" w:hAnsi="Arial"/>
          <w:sz w:val="24"/>
          <w:szCs w:val="24"/>
        </w:rPr>
        <w:t>ed during this period and its host community successfully</w:t>
      </w:r>
      <w:r w:rsidR="00D445AB">
        <w:rPr>
          <w:rFonts w:ascii="Arial" w:hAnsi="Arial" w:hint="cs"/>
          <w:sz w:val="24"/>
          <w:szCs w:val="24"/>
          <w:cs/>
        </w:rPr>
        <w:t>ុំ</w:t>
      </w:r>
      <w:r>
        <w:rPr>
          <w:rFonts w:ascii="Arial" w:hAnsi="Arial"/>
          <w:sz w:val="24"/>
          <w:szCs w:val="24"/>
        </w:rPr>
        <w:t xml:space="preserve"> and to enable them to access to health and social services, with a strong </w:t>
      </w:r>
      <w:r>
        <w:rPr>
          <w:rFonts w:ascii="Arial" w:hAnsi="Arial"/>
          <w:sz w:val="24"/>
          <w:szCs w:val="24"/>
        </w:rPr>
        <w:lastRenderedPageBreak/>
        <w:t>collaboration between the Government officials at all levels, civil society, International organizations and UN Migration Network. On the other hand, the Government also tried its best to mitigate mid- and long-term impact of Covid-19 on most vulnerable migrants, particularly, women/ women-headed households, through provision of individual economic reintegration package which is specifically designed for successful reintegration of migration.   One achievement that was made on how the GCM has been incorporated</w:t>
      </w:r>
      <w:r w:rsidR="00D445AB">
        <w:rPr>
          <w:rFonts w:ascii="Arial" w:hAnsi="Arial"/>
          <w:sz w:val="24"/>
          <w:szCs w:val="24"/>
        </w:rPr>
        <w:t>,</w:t>
      </w:r>
      <w:r>
        <w:rPr>
          <w:rFonts w:ascii="Arial" w:hAnsi="Arial"/>
          <w:sz w:val="24"/>
          <w:szCs w:val="24"/>
        </w:rPr>
        <w:t xml:space="preserve"> is the development of the National Migrant Health Policy that will be launched this April. As we move along with the implementation of the GCM, more policies will be reflecting the GCM. </w:t>
      </w:r>
    </w:p>
    <w:p w14:paraId="5AFA927B" w14:textId="59D25D16" w:rsidR="004747B2" w:rsidRDefault="004747B2" w:rsidP="005215A5">
      <w:pPr>
        <w:spacing w:line="276" w:lineRule="auto"/>
        <w:jc w:val="both"/>
        <w:rPr>
          <w:rFonts w:ascii="Arial" w:hAnsi="Arial"/>
          <w:sz w:val="24"/>
          <w:szCs w:val="24"/>
        </w:rPr>
      </w:pPr>
    </w:p>
    <w:p w14:paraId="145EEF38" w14:textId="01B5815C" w:rsidR="00A5072A" w:rsidRPr="006D0B56" w:rsidRDefault="004747B2" w:rsidP="005215A5">
      <w:pPr>
        <w:spacing w:line="276" w:lineRule="auto"/>
        <w:jc w:val="both"/>
        <w:rPr>
          <w:rFonts w:ascii="Arial" w:hAnsi="Arial"/>
          <w:b/>
          <w:bCs/>
          <w:sz w:val="24"/>
          <w:szCs w:val="24"/>
        </w:rPr>
      </w:pPr>
      <w:r w:rsidRPr="006D0B56">
        <w:rPr>
          <w:rFonts w:ascii="Arial" w:hAnsi="Arial"/>
          <w:b/>
          <w:bCs/>
          <w:sz w:val="24"/>
          <w:szCs w:val="24"/>
        </w:rPr>
        <w:t>Statement 2:</w:t>
      </w:r>
      <w:r w:rsidR="006D0B56" w:rsidRPr="006D0B56">
        <w:rPr>
          <w:rFonts w:ascii="Arial" w:hAnsi="Arial"/>
          <w:b/>
          <w:bCs/>
          <w:sz w:val="24"/>
          <w:szCs w:val="24"/>
        </w:rPr>
        <w:t xml:space="preserve"> Support to Guidance Materials and tools</w:t>
      </w:r>
    </w:p>
    <w:p w14:paraId="50E17EB3" w14:textId="18A75256" w:rsidR="00B073AE" w:rsidRDefault="004D26AB" w:rsidP="005215A5">
      <w:pPr>
        <w:spacing w:line="276" w:lineRule="auto"/>
        <w:jc w:val="both"/>
        <w:rPr>
          <w:rFonts w:ascii="Arial" w:hAnsi="Arial"/>
          <w:sz w:val="24"/>
          <w:szCs w:val="24"/>
        </w:rPr>
      </w:pPr>
      <w:r>
        <w:rPr>
          <w:rFonts w:ascii="Arial" w:hAnsi="Arial"/>
          <w:sz w:val="24"/>
          <w:szCs w:val="24"/>
        </w:rPr>
        <w:t xml:space="preserve">On </w:t>
      </w:r>
      <w:r w:rsidR="00A5072A">
        <w:rPr>
          <w:rFonts w:ascii="Arial" w:hAnsi="Arial"/>
          <w:sz w:val="24"/>
          <w:szCs w:val="24"/>
        </w:rPr>
        <w:t>Support to Guidance Materials and other tools of the GCM</w:t>
      </w:r>
      <w:r>
        <w:rPr>
          <w:rFonts w:ascii="Arial" w:hAnsi="Arial"/>
          <w:sz w:val="24"/>
          <w:szCs w:val="24"/>
        </w:rPr>
        <w:t>,</w:t>
      </w:r>
      <w:r w:rsidR="006D0B56">
        <w:rPr>
          <w:rFonts w:ascii="Arial" w:hAnsi="Arial"/>
          <w:sz w:val="24"/>
          <w:szCs w:val="24"/>
        </w:rPr>
        <w:t xml:space="preserve"> we</w:t>
      </w:r>
      <w:r w:rsidR="006030B5">
        <w:rPr>
          <w:rFonts w:ascii="Arial" w:hAnsi="Arial"/>
          <w:sz w:val="24"/>
          <w:szCs w:val="24"/>
        </w:rPr>
        <w:t xml:space="preserve"> appreciate the existence of this important tool</w:t>
      </w:r>
      <w:r w:rsidR="00301A9D">
        <w:rPr>
          <w:rFonts w:ascii="Arial" w:hAnsi="Arial"/>
          <w:sz w:val="24"/>
          <w:szCs w:val="24"/>
        </w:rPr>
        <w:t xml:space="preserve"> and the excellent work of the UN and its </w:t>
      </w:r>
      <w:r w:rsidR="006D0B56">
        <w:rPr>
          <w:rFonts w:ascii="Arial" w:hAnsi="Arial"/>
          <w:sz w:val="24"/>
          <w:szCs w:val="24"/>
        </w:rPr>
        <w:t>stakeholders. Cambodia</w:t>
      </w:r>
      <w:r w:rsidR="0049268D">
        <w:rPr>
          <w:rFonts w:ascii="Arial" w:hAnsi="Arial"/>
          <w:sz w:val="24"/>
          <w:szCs w:val="24"/>
        </w:rPr>
        <w:t xml:space="preserve"> is very much</w:t>
      </w:r>
      <w:r w:rsidR="00B073AE">
        <w:rPr>
          <w:rFonts w:ascii="Arial" w:hAnsi="Arial"/>
          <w:sz w:val="24"/>
          <w:szCs w:val="24"/>
        </w:rPr>
        <w:t xml:space="preserve"> supporting the guidance materials </w:t>
      </w:r>
      <w:r w:rsidR="0049268D">
        <w:rPr>
          <w:rFonts w:ascii="Arial" w:hAnsi="Arial"/>
          <w:sz w:val="24"/>
          <w:szCs w:val="24"/>
        </w:rPr>
        <w:t xml:space="preserve">of </w:t>
      </w:r>
      <w:r w:rsidR="00B073AE">
        <w:rPr>
          <w:rFonts w:ascii="Arial" w:hAnsi="Arial"/>
          <w:sz w:val="24"/>
          <w:szCs w:val="24"/>
        </w:rPr>
        <w:t>GCM</w:t>
      </w:r>
      <w:r w:rsidR="00E60FDE">
        <w:rPr>
          <w:rFonts w:ascii="Arial" w:hAnsi="Arial"/>
          <w:sz w:val="24"/>
          <w:szCs w:val="24"/>
        </w:rPr>
        <w:t xml:space="preserve"> and</w:t>
      </w:r>
      <w:r w:rsidR="0049268D">
        <w:rPr>
          <w:rFonts w:ascii="Arial" w:hAnsi="Arial"/>
          <w:sz w:val="24"/>
          <w:szCs w:val="24"/>
        </w:rPr>
        <w:t xml:space="preserve"> </w:t>
      </w:r>
      <w:r w:rsidR="00E60FDE">
        <w:rPr>
          <w:rFonts w:ascii="Arial" w:hAnsi="Arial"/>
          <w:sz w:val="24"/>
          <w:szCs w:val="24"/>
        </w:rPr>
        <w:t xml:space="preserve">we affirm our support to test this tool in Cambodia </w:t>
      </w:r>
      <w:r w:rsidR="0049268D">
        <w:rPr>
          <w:rFonts w:ascii="Arial" w:hAnsi="Arial"/>
          <w:sz w:val="24"/>
          <w:szCs w:val="24"/>
        </w:rPr>
        <w:t>because</w:t>
      </w:r>
      <w:r w:rsidR="00B073AE">
        <w:rPr>
          <w:rFonts w:ascii="Arial" w:hAnsi="Arial"/>
          <w:sz w:val="24"/>
          <w:szCs w:val="24"/>
        </w:rPr>
        <w:t xml:space="preserve"> it is very important for us to use </w:t>
      </w:r>
      <w:r w:rsidR="0025106B">
        <w:rPr>
          <w:rFonts w:ascii="Arial" w:hAnsi="Arial"/>
          <w:sz w:val="24"/>
          <w:szCs w:val="24"/>
        </w:rPr>
        <w:t xml:space="preserve">this as our </w:t>
      </w:r>
      <w:r w:rsidR="00B073AE">
        <w:rPr>
          <w:rFonts w:ascii="Arial" w:hAnsi="Arial"/>
          <w:sz w:val="24"/>
          <w:szCs w:val="24"/>
        </w:rPr>
        <w:t>guidance</w:t>
      </w:r>
      <w:r w:rsidR="00E60FDE">
        <w:rPr>
          <w:rFonts w:ascii="Arial" w:hAnsi="Arial"/>
          <w:sz w:val="24"/>
          <w:szCs w:val="24"/>
        </w:rPr>
        <w:t>.</w:t>
      </w:r>
      <w:r w:rsidR="00B073AE">
        <w:rPr>
          <w:rFonts w:ascii="Arial" w:hAnsi="Arial"/>
          <w:sz w:val="24"/>
          <w:szCs w:val="24"/>
        </w:rPr>
        <w:t xml:space="preserve"> </w:t>
      </w:r>
      <w:r w:rsidR="00A5072A">
        <w:rPr>
          <w:rFonts w:ascii="Arial" w:hAnsi="Arial"/>
          <w:sz w:val="24"/>
          <w:szCs w:val="24"/>
        </w:rPr>
        <w:t xml:space="preserve">We will review </w:t>
      </w:r>
      <w:r>
        <w:rPr>
          <w:rFonts w:ascii="Arial" w:hAnsi="Arial"/>
          <w:sz w:val="24"/>
          <w:szCs w:val="24"/>
        </w:rPr>
        <w:t>in-</w:t>
      </w:r>
      <w:r w:rsidR="00A5072A">
        <w:rPr>
          <w:rFonts w:ascii="Arial" w:hAnsi="Arial"/>
          <w:sz w:val="24"/>
          <w:szCs w:val="24"/>
        </w:rPr>
        <w:t xml:space="preserve"> depth the guidance material and will revert back to the Network with our constructive feedback</w:t>
      </w:r>
      <w:r w:rsidR="00E60FDE">
        <w:rPr>
          <w:rFonts w:ascii="Arial" w:hAnsi="Arial"/>
          <w:sz w:val="24"/>
          <w:szCs w:val="24"/>
        </w:rPr>
        <w:t>.</w:t>
      </w:r>
    </w:p>
    <w:p w14:paraId="52C35F95" w14:textId="2C36A85A" w:rsidR="00057CE5" w:rsidRDefault="00057CE5" w:rsidP="005215A5">
      <w:pPr>
        <w:spacing w:line="276" w:lineRule="auto"/>
        <w:jc w:val="both"/>
        <w:rPr>
          <w:rFonts w:ascii="Arial" w:hAnsi="Arial"/>
          <w:sz w:val="24"/>
          <w:szCs w:val="24"/>
        </w:rPr>
      </w:pPr>
    </w:p>
    <w:p w14:paraId="47E55AA3" w14:textId="5A795193" w:rsidR="00057CE5" w:rsidRPr="006D0B56" w:rsidRDefault="00057CE5" w:rsidP="005215A5">
      <w:pPr>
        <w:spacing w:line="276" w:lineRule="auto"/>
        <w:jc w:val="both"/>
        <w:rPr>
          <w:rFonts w:ascii="Arial" w:hAnsi="Arial"/>
          <w:b/>
          <w:bCs/>
          <w:sz w:val="24"/>
          <w:szCs w:val="24"/>
        </w:rPr>
      </w:pPr>
      <w:r w:rsidRPr="006D0B56">
        <w:rPr>
          <w:rFonts w:ascii="Arial" w:hAnsi="Arial"/>
          <w:b/>
          <w:bCs/>
          <w:sz w:val="24"/>
          <w:szCs w:val="24"/>
        </w:rPr>
        <w:t>Statement 3: On Launching the online space for Champion Countries</w:t>
      </w:r>
    </w:p>
    <w:p w14:paraId="5650CE3B" w14:textId="660E76D2" w:rsidR="00057CE5" w:rsidRDefault="00387E4E" w:rsidP="005215A5">
      <w:pPr>
        <w:spacing w:line="276" w:lineRule="auto"/>
        <w:jc w:val="both"/>
        <w:rPr>
          <w:rFonts w:ascii="Arial" w:hAnsi="Arial"/>
          <w:sz w:val="24"/>
          <w:szCs w:val="24"/>
        </w:rPr>
      </w:pPr>
      <w:r>
        <w:rPr>
          <w:rFonts w:ascii="Arial" w:hAnsi="Arial"/>
          <w:sz w:val="24"/>
          <w:szCs w:val="24"/>
        </w:rPr>
        <w:t xml:space="preserve">Cambodia supports the online space </w:t>
      </w:r>
      <w:r w:rsidR="007045EC">
        <w:rPr>
          <w:rFonts w:ascii="Arial" w:hAnsi="Arial"/>
          <w:sz w:val="24"/>
          <w:szCs w:val="24"/>
        </w:rPr>
        <w:t xml:space="preserve">where we can provide our feedback and communicate with other champion countries. We will seek </w:t>
      </w:r>
      <w:r w:rsidR="00814F88">
        <w:rPr>
          <w:rFonts w:ascii="Arial" w:hAnsi="Arial"/>
          <w:sz w:val="24"/>
          <w:szCs w:val="24"/>
        </w:rPr>
        <w:t>support from the Network as we go along with the initiation of this online space.</w:t>
      </w:r>
    </w:p>
    <w:p w14:paraId="53F13E5D" w14:textId="77777777" w:rsidR="006D0B56" w:rsidRDefault="006D0B56" w:rsidP="005215A5">
      <w:pPr>
        <w:spacing w:line="276" w:lineRule="auto"/>
        <w:jc w:val="both"/>
        <w:rPr>
          <w:rFonts w:ascii="Arial" w:hAnsi="Arial"/>
          <w:sz w:val="24"/>
          <w:szCs w:val="24"/>
        </w:rPr>
      </w:pPr>
    </w:p>
    <w:p w14:paraId="1FB385FA" w14:textId="07F95B8F" w:rsidR="00814F88" w:rsidRPr="006D0B56" w:rsidRDefault="00814F88" w:rsidP="005215A5">
      <w:pPr>
        <w:spacing w:line="276" w:lineRule="auto"/>
        <w:jc w:val="both"/>
        <w:rPr>
          <w:rFonts w:ascii="Arial" w:hAnsi="Arial"/>
          <w:b/>
          <w:bCs/>
          <w:sz w:val="24"/>
          <w:szCs w:val="24"/>
        </w:rPr>
      </w:pPr>
      <w:r w:rsidRPr="006D0B56">
        <w:rPr>
          <w:rFonts w:ascii="Arial" w:hAnsi="Arial"/>
          <w:b/>
          <w:bCs/>
          <w:sz w:val="24"/>
          <w:szCs w:val="24"/>
        </w:rPr>
        <w:t>Final Words:</w:t>
      </w:r>
    </w:p>
    <w:p w14:paraId="0F558DAA" w14:textId="19C2D850" w:rsidR="005215A5" w:rsidRDefault="005215A5" w:rsidP="005215A5">
      <w:pPr>
        <w:spacing w:line="276" w:lineRule="auto"/>
        <w:jc w:val="both"/>
        <w:rPr>
          <w:rFonts w:ascii="Arial" w:hAnsi="Arial" w:cs="Arial"/>
          <w:sz w:val="24"/>
          <w:szCs w:val="24"/>
        </w:rPr>
      </w:pPr>
      <w:r w:rsidRPr="000D5707">
        <w:rPr>
          <w:rFonts w:ascii="Arial" w:hAnsi="Arial" w:cs="Arial"/>
          <w:sz w:val="24"/>
          <w:szCs w:val="24"/>
        </w:rPr>
        <w:t>We look forward to continued engagement with the</w:t>
      </w:r>
      <w:r w:rsidR="006D0B56">
        <w:rPr>
          <w:rFonts w:ascii="Arial" w:hAnsi="Arial" w:cs="Arial"/>
          <w:sz w:val="24"/>
          <w:szCs w:val="24"/>
        </w:rPr>
        <w:t xml:space="preserve"> UN Migration Network in the</w:t>
      </w:r>
      <w:r w:rsidRPr="000D5707">
        <w:rPr>
          <w:rFonts w:ascii="Arial" w:hAnsi="Arial" w:cs="Arial"/>
          <w:sz w:val="24"/>
          <w:szCs w:val="24"/>
        </w:rPr>
        <w:t xml:space="preserve"> spirit of win-win cooperation for safe, orderly and regular migration process that embraces full resp</w:t>
      </w:r>
      <w:r w:rsidR="000665EC">
        <w:rPr>
          <w:rFonts w:ascii="Arial" w:hAnsi="Arial" w:cs="Arial"/>
          <w:sz w:val="24"/>
          <w:szCs w:val="24"/>
        </w:rPr>
        <w:t>ect of human rights of migrants; and we will learn more experiences and lessons learnt from all countries.</w:t>
      </w:r>
      <w:r w:rsidR="007A3E04">
        <w:rPr>
          <w:rFonts w:ascii="Arial" w:hAnsi="Arial" w:cs="Arial"/>
          <w:sz w:val="24"/>
          <w:szCs w:val="24"/>
        </w:rPr>
        <w:t xml:space="preserve"> Finally, being </w:t>
      </w:r>
      <w:proofErr w:type="gramStart"/>
      <w:r w:rsidR="007A3E04">
        <w:rPr>
          <w:rFonts w:ascii="Arial" w:hAnsi="Arial" w:cs="Arial"/>
          <w:sz w:val="24"/>
          <w:szCs w:val="24"/>
        </w:rPr>
        <w:t>a champion country</w:t>
      </w:r>
      <w:proofErr w:type="gramEnd"/>
      <w:r w:rsidR="007A3E04">
        <w:rPr>
          <w:rFonts w:ascii="Arial" w:hAnsi="Arial" w:cs="Arial"/>
          <w:sz w:val="24"/>
          <w:szCs w:val="24"/>
        </w:rPr>
        <w:t xml:space="preserve"> this will strengthen further our international cooperation </w:t>
      </w:r>
      <w:r w:rsidR="005C41D3">
        <w:rPr>
          <w:rFonts w:ascii="Arial" w:hAnsi="Arial" w:cs="Arial"/>
          <w:sz w:val="24"/>
          <w:szCs w:val="24"/>
        </w:rPr>
        <w:t xml:space="preserve">and a role model with other neighboring countries. </w:t>
      </w:r>
    </w:p>
    <w:p w14:paraId="4882EA35" w14:textId="7FA12EAD" w:rsidR="00814F88" w:rsidRDefault="00D445AB" w:rsidP="005215A5">
      <w:pPr>
        <w:spacing w:line="276" w:lineRule="auto"/>
        <w:jc w:val="both"/>
        <w:rPr>
          <w:rFonts w:ascii="Arial" w:hAnsi="Arial" w:cs="Arial"/>
          <w:sz w:val="24"/>
          <w:szCs w:val="24"/>
        </w:rPr>
      </w:pPr>
      <w:r>
        <w:rPr>
          <w:rFonts w:ascii="Arial" w:hAnsi="Arial" w:cs="Arial"/>
          <w:sz w:val="24"/>
          <w:szCs w:val="24"/>
        </w:rPr>
        <w:t xml:space="preserve">I </w:t>
      </w:r>
      <w:r w:rsidR="00814F88">
        <w:rPr>
          <w:rFonts w:ascii="Arial" w:hAnsi="Arial" w:cs="Arial"/>
          <w:sz w:val="24"/>
          <w:szCs w:val="24"/>
        </w:rPr>
        <w:t>Thank you</w:t>
      </w:r>
      <w:r>
        <w:rPr>
          <w:rFonts w:ascii="Arial" w:hAnsi="Arial" w:cs="Arial"/>
          <w:sz w:val="24"/>
          <w:szCs w:val="24"/>
        </w:rPr>
        <w:t xml:space="preserve"> so much</w:t>
      </w:r>
      <w:r w:rsidR="00814F88">
        <w:rPr>
          <w:rFonts w:ascii="Arial" w:hAnsi="Arial" w:cs="Arial"/>
          <w:sz w:val="24"/>
          <w:szCs w:val="24"/>
        </w:rPr>
        <w:t xml:space="preserve">. </w:t>
      </w:r>
    </w:p>
    <w:p w14:paraId="6028652F" w14:textId="77777777" w:rsidR="005215A5" w:rsidRDefault="005215A5" w:rsidP="005215A5"/>
    <w:p w14:paraId="08BE9F48" w14:textId="77777777" w:rsidR="0043101E" w:rsidRDefault="003B3353" w:rsidP="005215A5"/>
    <w:sectPr w:rsidR="00431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5C52" w14:textId="77777777" w:rsidR="003B3353" w:rsidRDefault="003B3353" w:rsidP="004D26AB">
      <w:pPr>
        <w:spacing w:after="0" w:line="240" w:lineRule="auto"/>
      </w:pPr>
      <w:r>
        <w:separator/>
      </w:r>
    </w:p>
  </w:endnote>
  <w:endnote w:type="continuationSeparator" w:id="0">
    <w:p w14:paraId="538A47BF" w14:textId="77777777" w:rsidR="003B3353" w:rsidRDefault="003B3353" w:rsidP="004D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panose1 w:val="01010101010101010101"/>
    <w:charset w:val="00"/>
    <w:family w:val="auto"/>
    <w:pitch w:val="variable"/>
    <w:sig w:usb0="A0000007" w:usb1="00000000" w:usb2="0001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95C5" w14:textId="77777777" w:rsidR="003B3353" w:rsidRDefault="003B3353" w:rsidP="004D26AB">
      <w:pPr>
        <w:spacing w:after="0" w:line="240" w:lineRule="auto"/>
      </w:pPr>
      <w:r>
        <w:separator/>
      </w:r>
    </w:p>
  </w:footnote>
  <w:footnote w:type="continuationSeparator" w:id="0">
    <w:p w14:paraId="3D013B50" w14:textId="77777777" w:rsidR="003B3353" w:rsidRDefault="003B3353" w:rsidP="004D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309BD"/>
    <w:multiLevelType w:val="hybridMultilevel"/>
    <w:tmpl w:val="19505776"/>
    <w:lvl w:ilvl="0" w:tplc="A45853E2">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5B7C6F"/>
    <w:multiLevelType w:val="hybridMultilevel"/>
    <w:tmpl w:val="7AF6B6D0"/>
    <w:lvl w:ilvl="0" w:tplc="D07A5024">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A5"/>
    <w:rsid w:val="00057CE5"/>
    <w:rsid w:val="000665EC"/>
    <w:rsid w:val="000A67BA"/>
    <w:rsid w:val="000D5707"/>
    <w:rsid w:val="00125392"/>
    <w:rsid w:val="0025106B"/>
    <w:rsid w:val="002A2518"/>
    <w:rsid w:val="00301A9D"/>
    <w:rsid w:val="00387E4E"/>
    <w:rsid w:val="003B3353"/>
    <w:rsid w:val="00435AE3"/>
    <w:rsid w:val="00444954"/>
    <w:rsid w:val="0046799F"/>
    <w:rsid w:val="004747B2"/>
    <w:rsid w:val="0049268D"/>
    <w:rsid w:val="004D26AB"/>
    <w:rsid w:val="004D5C79"/>
    <w:rsid w:val="00516FB0"/>
    <w:rsid w:val="005215A5"/>
    <w:rsid w:val="00540C31"/>
    <w:rsid w:val="005C41D3"/>
    <w:rsid w:val="006030B5"/>
    <w:rsid w:val="006348BC"/>
    <w:rsid w:val="0066009E"/>
    <w:rsid w:val="006D0B56"/>
    <w:rsid w:val="007045EC"/>
    <w:rsid w:val="007A3E04"/>
    <w:rsid w:val="00814F88"/>
    <w:rsid w:val="00922182"/>
    <w:rsid w:val="00A24F6A"/>
    <w:rsid w:val="00A5072A"/>
    <w:rsid w:val="00A83515"/>
    <w:rsid w:val="00A96892"/>
    <w:rsid w:val="00B073AE"/>
    <w:rsid w:val="00B450B3"/>
    <w:rsid w:val="00BE31A4"/>
    <w:rsid w:val="00C435CC"/>
    <w:rsid w:val="00CA1AA2"/>
    <w:rsid w:val="00CA5A45"/>
    <w:rsid w:val="00D445AB"/>
    <w:rsid w:val="00D606EE"/>
    <w:rsid w:val="00D656DD"/>
    <w:rsid w:val="00E55902"/>
    <w:rsid w:val="00E60FDE"/>
    <w:rsid w:val="00F5096D"/>
    <w:rsid w:val="00F938A6"/>
    <w:rsid w:val="00FB176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B7EF"/>
  <w15:chartTrackingRefBased/>
  <w15:docId w15:val="{2BE85CDA-1670-4270-B2A1-C50D7EE3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5CC"/>
    <w:pPr>
      <w:spacing w:before="343" w:after="343"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D0B56"/>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6D0B56"/>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2" ma:contentTypeDescription="Create a new document." ma:contentTypeScope="" ma:versionID="755d9135d047d75c6c339b5a3bef9886">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c41b5112d9e8cbd02ef016f703d2f050"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DEBF2-1EA5-4C4E-81B5-D568C94BF3F3}">
  <ds:schemaRefs>
    <ds:schemaRef ds:uri="http://schemas.microsoft.com/sharepoint/v3/contenttype/forms"/>
  </ds:schemaRefs>
</ds:datastoreItem>
</file>

<file path=customXml/itemProps2.xml><?xml version="1.0" encoding="utf-8"?>
<ds:datastoreItem xmlns:ds="http://schemas.openxmlformats.org/officeDocument/2006/customXml" ds:itemID="{523688D4-0FF0-4047-9806-97FDCF626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2219B-1310-4E47-9778-2FF82303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sewa Hana</cp:lastModifiedBy>
  <cp:revision>2</cp:revision>
  <dcterms:created xsi:type="dcterms:W3CDTF">2021-03-27T06:43:00Z</dcterms:created>
  <dcterms:modified xsi:type="dcterms:W3CDTF">2021-03-27T06:43:00Z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2021-02-26T09:30:17Z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a3064e34-22e6-4bea-91c2-75b0d3e18801</vt:lpwstr>
  </property>
  <property fmtid="{D5CDD505-2E9C-101B-9397-08002B2CF9AE}" pid="8" name="MSIP_Label_2059aa38-f392-4105-be92-628035578272_ContentBits">
    <vt:lpwstr>0</vt:lpwstr>
  </property>
  <property fmtid="{D5CDD505-2E9C-101B-9397-08002B2CF9AE}" pid="9" name="ContentTypeId">
    <vt:lpwstr>0x01010058638CB8945EDD4190629BCC72D38021</vt:lpwstr>
  </property>
</Properties>
</file>